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47E67" w14:textId="77777777" w:rsidR="00F203BD" w:rsidRPr="00E960BB" w:rsidRDefault="00F203BD" w:rsidP="00F203B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431EBD1" w14:textId="77777777" w:rsidR="00F203BD" w:rsidRPr="009C54AE" w:rsidRDefault="00F203BD" w:rsidP="00F203B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3085D2" w14:textId="77777777" w:rsidR="00F203BD" w:rsidRPr="009C54AE" w:rsidRDefault="00F203BD" w:rsidP="00F203BD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03FFFB4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1D14A9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228A9B6A" w14:textId="77777777" w:rsidR="00F203BD" w:rsidRDefault="00F203BD" w:rsidP="00F203B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A78E7FB" w14:textId="77777777" w:rsidR="00F203BD" w:rsidRPr="00EA4832" w:rsidRDefault="00F203BD" w:rsidP="00F203B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1D14A9">
        <w:rPr>
          <w:rFonts w:ascii="Corbel" w:hAnsi="Corbel"/>
          <w:sz w:val="20"/>
          <w:szCs w:val="20"/>
        </w:rPr>
        <w:t>2024/2025</w:t>
      </w:r>
    </w:p>
    <w:p w14:paraId="4B68640C" w14:textId="77777777" w:rsidR="00F203BD" w:rsidRPr="009C54AE" w:rsidRDefault="00F203BD" w:rsidP="00F203BD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E5B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203BD" w:rsidRPr="009C54AE" w14:paraId="36B376A3" w14:textId="77777777" w:rsidTr="006827B6">
        <w:tc>
          <w:tcPr>
            <w:tcW w:w="2694" w:type="dxa"/>
            <w:vAlign w:val="center"/>
          </w:tcPr>
          <w:p w14:paraId="7D0F1CA1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CA4B31" w14:textId="77777777" w:rsidR="00F203BD" w:rsidRPr="00007383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07383">
              <w:rPr>
                <w:rFonts w:ascii="Corbel" w:hAnsi="Corbel"/>
                <w:sz w:val="24"/>
                <w:szCs w:val="24"/>
              </w:rPr>
              <w:t>PODSTAWY MEDYCYNY KATASTROF</w:t>
            </w:r>
          </w:p>
        </w:tc>
      </w:tr>
      <w:tr w:rsidR="00F203BD" w:rsidRPr="009C54AE" w14:paraId="26B39F07" w14:textId="77777777" w:rsidTr="006827B6">
        <w:tc>
          <w:tcPr>
            <w:tcW w:w="2694" w:type="dxa"/>
            <w:vAlign w:val="center"/>
          </w:tcPr>
          <w:p w14:paraId="1DDB0AE8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3E28E4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BW59</w:t>
            </w:r>
          </w:p>
        </w:tc>
      </w:tr>
      <w:tr w:rsidR="00F203BD" w:rsidRPr="009C54AE" w14:paraId="7A8E549D" w14:textId="77777777" w:rsidTr="006827B6">
        <w:tc>
          <w:tcPr>
            <w:tcW w:w="2694" w:type="dxa"/>
            <w:vAlign w:val="center"/>
          </w:tcPr>
          <w:p w14:paraId="53E88E1B" w14:textId="77777777" w:rsidR="00F203BD" w:rsidRPr="00A44AF7" w:rsidRDefault="00F203B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BA0955A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203BD" w:rsidRPr="009C54AE" w14:paraId="79599AC9" w14:textId="77777777" w:rsidTr="006827B6">
        <w:tc>
          <w:tcPr>
            <w:tcW w:w="2694" w:type="dxa"/>
            <w:vAlign w:val="center"/>
          </w:tcPr>
          <w:p w14:paraId="415110B5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FACB64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38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F203BD" w:rsidRPr="009C54AE" w14:paraId="1F461C98" w14:textId="77777777" w:rsidTr="006827B6">
        <w:tc>
          <w:tcPr>
            <w:tcW w:w="2694" w:type="dxa"/>
            <w:vAlign w:val="center"/>
          </w:tcPr>
          <w:p w14:paraId="7D93FA97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017083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F203BD" w:rsidRPr="009C54AE" w14:paraId="2B1DFC9A" w14:textId="77777777" w:rsidTr="006827B6">
        <w:tc>
          <w:tcPr>
            <w:tcW w:w="2694" w:type="dxa"/>
            <w:vAlign w:val="center"/>
          </w:tcPr>
          <w:p w14:paraId="5FC3C63D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8F5E3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F203BD" w:rsidRPr="009C54AE" w14:paraId="1F9CDB30" w14:textId="77777777" w:rsidTr="006827B6">
        <w:tc>
          <w:tcPr>
            <w:tcW w:w="2694" w:type="dxa"/>
            <w:vAlign w:val="center"/>
          </w:tcPr>
          <w:p w14:paraId="38707298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E8F21B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203BD" w:rsidRPr="009C54AE" w14:paraId="60313911" w14:textId="77777777" w:rsidTr="006827B6">
        <w:tc>
          <w:tcPr>
            <w:tcW w:w="2694" w:type="dxa"/>
            <w:vAlign w:val="center"/>
          </w:tcPr>
          <w:p w14:paraId="5F91910F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76D75F" w14:textId="33DB47BC" w:rsidR="00F203BD" w:rsidRPr="009C54AE" w:rsidRDefault="00CE08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203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203BD" w:rsidRPr="009C54AE" w14:paraId="3B209B06" w14:textId="77777777" w:rsidTr="006827B6">
        <w:tc>
          <w:tcPr>
            <w:tcW w:w="2694" w:type="dxa"/>
            <w:vAlign w:val="center"/>
          </w:tcPr>
          <w:p w14:paraId="5B672E32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0641905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Rok trzeci/ semestr piąty</w:t>
            </w:r>
          </w:p>
        </w:tc>
      </w:tr>
      <w:tr w:rsidR="00F203BD" w:rsidRPr="009C54AE" w14:paraId="7AA1CFD4" w14:textId="77777777" w:rsidTr="006827B6">
        <w:tc>
          <w:tcPr>
            <w:tcW w:w="2694" w:type="dxa"/>
            <w:vAlign w:val="center"/>
          </w:tcPr>
          <w:p w14:paraId="6CE81696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B7576E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203BD" w:rsidRPr="009C54AE" w14:paraId="2949FE21" w14:textId="77777777" w:rsidTr="006827B6">
        <w:tc>
          <w:tcPr>
            <w:tcW w:w="2694" w:type="dxa"/>
            <w:vAlign w:val="center"/>
          </w:tcPr>
          <w:p w14:paraId="2CAEF30D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AEF717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203BD" w:rsidRPr="009C54AE" w14:paraId="3162870B" w14:textId="77777777" w:rsidTr="006827B6">
        <w:tc>
          <w:tcPr>
            <w:tcW w:w="2694" w:type="dxa"/>
            <w:vAlign w:val="center"/>
          </w:tcPr>
          <w:p w14:paraId="16A70A7D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4A105D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F203BD" w:rsidRPr="009C54AE" w14:paraId="42118970" w14:textId="77777777" w:rsidTr="006827B6">
        <w:tc>
          <w:tcPr>
            <w:tcW w:w="2694" w:type="dxa"/>
            <w:vAlign w:val="center"/>
          </w:tcPr>
          <w:p w14:paraId="2BE380DF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3B69D" w14:textId="767D8B6F" w:rsidR="00F203BD" w:rsidRPr="009C54AE" w:rsidRDefault="00AB5BA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Tomasz Baran</w:t>
            </w:r>
          </w:p>
        </w:tc>
      </w:tr>
    </w:tbl>
    <w:p w14:paraId="35D276D0" w14:textId="77777777" w:rsidR="00F203BD" w:rsidRPr="009C54AE" w:rsidRDefault="00F203BD" w:rsidP="00F203B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624DD55" w14:textId="77777777" w:rsidR="00F203BD" w:rsidRPr="009C54AE" w:rsidRDefault="00F203BD" w:rsidP="00F203B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4BE291" w14:textId="77777777" w:rsidR="00F203BD" w:rsidRPr="009C54AE" w:rsidRDefault="00F203BD" w:rsidP="00F203B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D3FA29B" w14:textId="77777777" w:rsidR="00F203BD" w:rsidRPr="009C54AE" w:rsidRDefault="00F203BD" w:rsidP="00F203B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203BD" w:rsidRPr="009C54AE" w14:paraId="7B4C8EE9" w14:textId="77777777" w:rsidTr="006827B6">
        <w:tc>
          <w:tcPr>
            <w:tcW w:w="1048" w:type="dxa"/>
          </w:tcPr>
          <w:p w14:paraId="5D4DC430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0B6C41E7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5328F3F0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A44AF7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A44AF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52320CB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FADE716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A44AF7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A44AF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1D86FA94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E47D376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A44AF7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A44AF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4882B97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6FCEB89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A44AF7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A44AF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FE4E300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AE55721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A44AF7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F203BD" w:rsidRPr="009C54AE" w14:paraId="3A07FBA0" w14:textId="77777777" w:rsidTr="006827B6">
        <w:trPr>
          <w:trHeight w:val="453"/>
        </w:trPr>
        <w:tc>
          <w:tcPr>
            <w:tcW w:w="1048" w:type="dxa"/>
          </w:tcPr>
          <w:p w14:paraId="43137FA6" w14:textId="77777777" w:rsidR="00F203BD" w:rsidRPr="009C54AE" w:rsidRDefault="00F203B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14:paraId="5E14D8A6" w14:textId="495B2187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vAlign w:val="center"/>
          </w:tcPr>
          <w:p w14:paraId="60C82DDF" w14:textId="482209CA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7A94AE7B" w14:textId="7658A7DD" w:rsidR="00F203BD" w:rsidRPr="009C54AE" w:rsidRDefault="00CE08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vAlign w:val="center"/>
          </w:tcPr>
          <w:p w14:paraId="34F6A928" w14:textId="5CDE6ABD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75C442C3" w14:textId="5BB1C520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5422DE0" w14:textId="4DE44F1D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6E6A7BD" w14:textId="4ABBFA5B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69BDF4CB" w14:textId="28804156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3765089B" w14:textId="77777777" w:rsidR="00F203BD" w:rsidRPr="009C54AE" w:rsidRDefault="00F203B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4CF061" w14:textId="77777777" w:rsidR="00F203BD" w:rsidRPr="009C54AE" w:rsidRDefault="00F203BD" w:rsidP="00F203B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5AEAF7A" w14:textId="77777777" w:rsidR="00F203BD" w:rsidRPr="009C54AE" w:rsidRDefault="00F203BD" w:rsidP="00F203B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8EA6EC" w14:textId="77777777" w:rsidR="00F203BD" w:rsidRPr="009C54AE" w:rsidRDefault="00F203BD" w:rsidP="00F203B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A69024" w14:textId="77777777" w:rsidR="00F203BD" w:rsidRPr="009C54AE" w:rsidRDefault="00F203BD" w:rsidP="00F203B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F477D8" w14:textId="77777777" w:rsidR="00F203BD" w:rsidRPr="009C54AE" w:rsidRDefault="00F203BD" w:rsidP="00F203B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A646E0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9DC10" w14:textId="77777777" w:rsidR="00F203BD" w:rsidRPr="009C54AE" w:rsidRDefault="00F203BD" w:rsidP="00F203B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D1669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427C2B34" w14:textId="77777777" w:rsidR="00F203BD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92381E" w14:textId="77777777" w:rsidR="00F203BD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FA2A6" w14:textId="77777777" w:rsidR="00F203BD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F8FACA5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F203BD" w:rsidRPr="009C54AE" w14:paraId="7A8130E9" w14:textId="77777777" w:rsidTr="006827B6">
        <w:tc>
          <w:tcPr>
            <w:tcW w:w="9670" w:type="dxa"/>
          </w:tcPr>
          <w:p w14:paraId="25DF16FA" w14:textId="77777777" w:rsidR="00F203BD" w:rsidRPr="009C54AE" w:rsidRDefault="00F203BD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6C84">
              <w:rPr>
                <w:b w:val="0"/>
                <w:bCs/>
                <w:spacing w:val="-6"/>
                <w:szCs w:val="24"/>
              </w:rPr>
              <w:t>Podstawowa znajomość anatomii i fizjologii, KPP</w:t>
            </w:r>
            <w:r>
              <w:rPr>
                <w:b w:val="0"/>
                <w:bCs/>
                <w:spacing w:val="-6"/>
                <w:szCs w:val="24"/>
              </w:rPr>
              <w:t>.</w:t>
            </w:r>
          </w:p>
        </w:tc>
      </w:tr>
    </w:tbl>
    <w:p w14:paraId="493E4E69" w14:textId="77777777" w:rsidR="00F203BD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p w14:paraId="7652DE0B" w14:textId="77777777" w:rsidR="00F203BD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p w14:paraId="641D4C45" w14:textId="77777777" w:rsidR="00F203BD" w:rsidRPr="00C05F44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03F212" w14:textId="77777777" w:rsidR="00F203BD" w:rsidRPr="00C05F44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p w14:paraId="596A71CE" w14:textId="77777777" w:rsidR="00F203BD" w:rsidRDefault="00F203BD" w:rsidP="00F203B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39CE0CC" w14:textId="77777777" w:rsidR="00F203BD" w:rsidRPr="009C54AE" w:rsidRDefault="00F203BD" w:rsidP="00F203B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4"/>
        <w:gridCol w:w="8676"/>
      </w:tblGrid>
      <w:tr w:rsidR="00F203BD" w:rsidRPr="009C54AE" w14:paraId="762CA961" w14:textId="77777777" w:rsidTr="006827B6">
        <w:tc>
          <w:tcPr>
            <w:tcW w:w="851" w:type="dxa"/>
            <w:vAlign w:val="center"/>
          </w:tcPr>
          <w:p w14:paraId="1468E0B5" w14:textId="77777777" w:rsidR="00F203BD" w:rsidRPr="00A44AF7" w:rsidRDefault="00F203BD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813721" w14:textId="77777777" w:rsidR="00F203BD" w:rsidRPr="004E1F82" w:rsidRDefault="00F203BD" w:rsidP="006827B6">
            <w:pPr>
              <w:pStyle w:val="Akapitzlist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Celem kształcenia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zakresie medycyny katastrof 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jest przygotowanie studentów do interpretowania i rozumienia wiedzy dotyczącej zasad prowadzenia akcji ratunkowej w katastrofach masowych zasad udzielania pomocy poszkodowanym w miejscu katastrofy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203BD" w:rsidRPr="009C54AE" w14:paraId="60FA7DEC" w14:textId="77777777" w:rsidTr="006827B6">
        <w:tc>
          <w:tcPr>
            <w:tcW w:w="851" w:type="dxa"/>
            <w:vAlign w:val="center"/>
          </w:tcPr>
          <w:p w14:paraId="2A6AD784" w14:textId="77777777" w:rsidR="00F203BD" w:rsidRPr="00A44AF7" w:rsidRDefault="00F203BD" w:rsidP="006827B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A44AF7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DA9E5F" w14:textId="77777777" w:rsidR="00F203BD" w:rsidRPr="004E1F82" w:rsidRDefault="00F203BD" w:rsidP="006827B6">
            <w:pPr>
              <w:pStyle w:val="Akapitzlist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Uczestniczy w akcjach ratowniczych w sytuacji katastrof, ustalania hierarchii w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podejmowaniu działań ratunkowych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03BD" w:rsidRPr="009C54AE" w14:paraId="67A88D9D" w14:textId="77777777" w:rsidTr="006827B6">
        <w:tc>
          <w:tcPr>
            <w:tcW w:w="851" w:type="dxa"/>
            <w:vAlign w:val="center"/>
          </w:tcPr>
          <w:p w14:paraId="04BDB7A8" w14:textId="77777777" w:rsidR="00F203BD" w:rsidRPr="00A44AF7" w:rsidRDefault="00F203BD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D3B513D" w14:textId="77777777" w:rsidR="00F203BD" w:rsidRPr="004E1F82" w:rsidRDefault="00F203BD" w:rsidP="006827B6">
            <w:pPr>
              <w:pStyle w:val="Akapitzlist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Aktywnie 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pogłębiania wiedzę z zakresu medycyny katastrof oraz przekonania 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znaczeniu wiedzy z zakresu medycyny katastrof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484DB4FF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25893B" w14:textId="77777777" w:rsidR="00F203BD" w:rsidRDefault="00F203BD" w:rsidP="00F203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30E7A2C" w14:textId="77777777" w:rsidR="00F203BD" w:rsidRDefault="00F203BD" w:rsidP="00F203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="00F203BD" w:rsidRPr="009C54AE" w14:paraId="48973F68" w14:textId="77777777" w:rsidTr="0059500E">
        <w:tc>
          <w:tcPr>
            <w:tcW w:w="1681" w:type="dxa"/>
            <w:vAlign w:val="center"/>
          </w:tcPr>
          <w:p w14:paraId="5D71A660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C089A26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10E9C84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203BD" w:rsidRPr="009C54AE" w14:paraId="1401C3B2" w14:textId="77777777" w:rsidTr="0059500E">
        <w:tc>
          <w:tcPr>
            <w:tcW w:w="1681" w:type="dxa"/>
          </w:tcPr>
          <w:p w14:paraId="6D684F3F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</w:t>
            </w:r>
            <w:r w:rsidRPr="004E5B25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5B51541" w14:textId="4253BE00" w:rsidR="00F203BD" w:rsidRPr="003172AF" w:rsidRDefault="0059500E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172AF">
              <w:rPr>
                <w:b w:val="0"/>
                <w:smallCaps w:val="0"/>
                <w:szCs w:val="24"/>
              </w:rPr>
              <w:t>Zna istotę bezpieczeństwa w skali globalnej, regionalnej i lokalnej</w:t>
            </w:r>
          </w:p>
        </w:tc>
        <w:tc>
          <w:tcPr>
            <w:tcW w:w="1865" w:type="dxa"/>
          </w:tcPr>
          <w:p w14:paraId="1EFD31B6" w14:textId="3469998A" w:rsidR="00AB5BA1" w:rsidRPr="004E5B25" w:rsidRDefault="00F203BD" w:rsidP="00AB5B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K_W02</w:t>
            </w:r>
          </w:p>
          <w:p w14:paraId="3B1E49CB" w14:textId="1FB889C1" w:rsidR="00F203BD" w:rsidRPr="004E5B25" w:rsidRDefault="00F203BD" w:rsidP="006827B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F203BD" w:rsidRPr="009C54AE" w14:paraId="7A3FA735" w14:textId="77777777" w:rsidTr="0059500E">
        <w:tc>
          <w:tcPr>
            <w:tcW w:w="1681" w:type="dxa"/>
          </w:tcPr>
          <w:p w14:paraId="22BD3A10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0694CB5" w14:textId="179C300C" w:rsidR="00F203BD" w:rsidRPr="003172AF" w:rsidRDefault="0059500E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172AF">
              <w:rPr>
                <w:b w:val="0"/>
                <w:smallCaps w:val="0"/>
                <w:szCs w:val="24"/>
              </w:rPr>
              <w:t>Zna podstawowe zasady organizowania i nadzorowania służb ochrony</w:t>
            </w:r>
          </w:p>
        </w:tc>
        <w:tc>
          <w:tcPr>
            <w:tcW w:w="1865" w:type="dxa"/>
          </w:tcPr>
          <w:p w14:paraId="435D1B68" w14:textId="10E338AF" w:rsidR="00AB5BA1" w:rsidRPr="004E5B25" w:rsidRDefault="00AB5BA1" w:rsidP="00AB5B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K_W03</w:t>
            </w:r>
          </w:p>
          <w:p w14:paraId="72B08DDF" w14:textId="52341122" w:rsidR="00F203BD" w:rsidRPr="004E5B25" w:rsidRDefault="00F203BD" w:rsidP="00AB5B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59500E" w:rsidRPr="009C54AE" w14:paraId="4E72C153" w14:textId="77777777" w:rsidTr="0059500E">
        <w:tc>
          <w:tcPr>
            <w:tcW w:w="1681" w:type="dxa"/>
          </w:tcPr>
          <w:p w14:paraId="76FE9E8D" w14:textId="77777777" w:rsidR="0059500E" w:rsidRPr="004E5B25" w:rsidRDefault="0059500E" w:rsidP="005950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11582A2" w14:textId="15A2B758" w:rsidR="0059500E" w:rsidRPr="003172AF" w:rsidRDefault="0059500E" w:rsidP="0059500E">
            <w:pPr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172AF">
              <w:rPr>
                <w:sz w:val="24"/>
                <w:szCs w:val="24"/>
              </w:rPr>
              <w:t>Identyfikuje zagrożenia bezpieczeństwa w skali lokalnej, regionalnej, narodowej i globalnej</w:t>
            </w:r>
          </w:p>
        </w:tc>
        <w:tc>
          <w:tcPr>
            <w:tcW w:w="1865" w:type="dxa"/>
          </w:tcPr>
          <w:p w14:paraId="51413A9F" w14:textId="7ABE348B" w:rsidR="0059500E" w:rsidRDefault="0059500E" w:rsidP="005950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K_W05</w:t>
            </w:r>
          </w:p>
        </w:tc>
      </w:tr>
      <w:tr w:rsidR="0059500E" w:rsidRPr="009C54AE" w14:paraId="1FCD0AEA" w14:textId="77777777" w:rsidTr="0059500E">
        <w:tc>
          <w:tcPr>
            <w:tcW w:w="1681" w:type="dxa"/>
          </w:tcPr>
          <w:p w14:paraId="236F65A5" w14:textId="77777777" w:rsidR="0059500E" w:rsidRPr="004E5B25" w:rsidRDefault="0059500E" w:rsidP="005950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39B3247" w14:textId="75746407" w:rsidR="0059500E" w:rsidRPr="003172AF" w:rsidRDefault="001D65D3" w:rsidP="001D65D3">
            <w:pPr>
              <w:rPr>
                <w:b/>
                <w:smallCaps/>
                <w:sz w:val="24"/>
                <w:szCs w:val="24"/>
              </w:rPr>
            </w:pPr>
            <w:r w:rsidRPr="003172AF">
              <w:rPr>
                <w:sz w:val="24"/>
                <w:szCs w:val="24"/>
                <w:lang w:eastAsia="pl-PL"/>
              </w:rPr>
              <w:t xml:space="preserve">Potrafi wyjaśniać i porządkować relacje zachodzące między procesami, podmiotami, strukturami oraz </w:t>
            </w:r>
            <w:r w:rsidRPr="003172AF">
              <w:rPr>
                <w:sz w:val="24"/>
                <w:szCs w:val="24"/>
              </w:rPr>
              <w:t>procesami determinującymi bezpieczeństwo wewnętrzne, narodowe i międzynarodowe</w:t>
            </w:r>
          </w:p>
        </w:tc>
        <w:tc>
          <w:tcPr>
            <w:tcW w:w="1865" w:type="dxa"/>
          </w:tcPr>
          <w:p w14:paraId="73E47E45" w14:textId="27067C66" w:rsidR="0059500E" w:rsidRPr="004E5B25" w:rsidRDefault="0059500E" w:rsidP="005950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K_U04</w:t>
            </w:r>
          </w:p>
        </w:tc>
      </w:tr>
      <w:tr w:rsidR="001D65D3" w:rsidRPr="009C54AE" w14:paraId="7BBA68BA" w14:textId="77777777" w:rsidTr="0059500E">
        <w:tc>
          <w:tcPr>
            <w:tcW w:w="1681" w:type="dxa"/>
          </w:tcPr>
          <w:p w14:paraId="00DAFCB0" w14:textId="17773A63" w:rsidR="001D65D3" w:rsidRPr="004E5B25" w:rsidRDefault="001D65D3" w:rsidP="001D65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C1C99DE" w14:textId="140D885E" w:rsidR="001D65D3" w:rsidRPr="003172AF" w:rsidRDefault="001D65D3" w:rsidP="001D65D3">
            <w:pPr>
              <w:rPr>
                <w:b/>
                <w:smallCaps/>
                <w:sz w:val="24"/>
                <w:szCs w:val="24"/>
              </w:rPr>
            </w:pPr>
            <w:r w:rsidRPr="003172AF">
              <w:rPr>
                <w:sz w:val="24"/>
                <w:szCs w:val="24"/>
                <w:lang w:eastAsia="pl-PL"/>
              </w:rPr>
              <w:t xml:space="preserve">Jest przygotowany do aktywności i wspierania działalności specjalistycznych służb </w:t>
            </w:r>
            <w:r w:rsidR="003172AF">
              <w:rPr>
                <w:sz w:val="24"/>
                <w:szCs w:val="24"/>
                <w:lang w:eastAsia="pl-PL"/>
              </w:rPr>
              <w:t xml:space="preserve">ratowniczych </w:t>
            </w:r>
            <w:r w:rsidRPr="003172AF">
              <w:rPr>
                <w:sz w:val="24"/>
                <w:szCs w:val="24"/>
                <w:lang w:eastAsia="pl-PL"/>
              </w:rPr>
              <w:t>odpowiedzialnych za bezpieczeństwo</w:t>
            </w:r>
          </w:p>
        </w:tc>
        <w:tc>
          <w:tcPr>
            <w:tcW w:w="1865" w:type="dxa"/>
          </w:tcPr>
          <w:p w14:paraId="2047C0C1" w14:textId="1EFE6013" w:rsidR="001D65D3" w:rsidRPr="004E5B25" w:rsidRDefault="001D65D3" w:rsidP="001D65D3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K_K01</w:t>
            </w:r>
          </w:p>
        </w:tc>
      </w:tr>
    </w:tbl>
    <w:p w14:paraId="18287193" w14:textId="77777777" w:rsidR="00F203BD" w:rsidRPr="009C54AE" w:rsidRDefault="00F203BD" w:rsidP="00F203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3562F66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6529E9" w14:textId="77777777" w:rsidR="00F203BD" w:rsidRPr="00534D59" w:rsidRDefault="00F203BD" w:rsidP="00F203B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005788F" w14:textId="77777777" w:rsidR="00F203BD" w:rsidRPr="009C54AE" w:rsidRDefault="00F203BD" w:rsidP="00F203B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F203BD" w:rsidRPr="004E1F82" w14:paraId="3E4F10A1" w14:textId="77777777" w:rsidTr="006827B6">
        <w:trPr>
          <w:trHeight w:val="335"/>
        </w:trPr>
        <w:tc>
          <w:tcPr>
            <w:tcW w:w="9781" w:type="dxa"/>
          </w:tcPr>
          <w:p w14:paraId="0CEEC02C" w14:textId="77777777" w:rsidR="00F203BD" w:rsidRPr="004E1F82" w:rsidRDefault="00F203BD" w:rsidP="006827B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F203BD" w:rsidRPr="004E1F82" w14:paraId="315F34FB" w14:textId="77777777" w:rsidTr="006827B6">
        <w:tc>
          <w:tcPr>
            <w:tcW w:w="9781" w:type="dxa"/>
            <w:vAlign w:val="center"/>
          </w:tcPr>
          <w:p w14:paraId="7A3DD69D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Zakres i charakter medycyny katastrof.</w:t>
            </w:r>
          </w:p>
        </w:tc>
      </w:tr>
      <w:tr w:rsidR="00F203BD" w:rsidRPr="004E1F82" w14:paraId="4F98F03C" w14:textId="77777777" w:rsidTr="006827B6">
        <w:tc>
          <w:tcPr>
            <w:tcW w:w="9781" w:type="dxa"/>
            <w:vAlign w:val="center"/>
          </w:tcPr>
          <w:p w14:paraId="2C80430C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Katastrofa. Medycyna katastrof. Akcja ratunkowa. Współdziałanie służb uczestniczących w akcji ratunkowej. </w:t>
            </w:r>
          </w:p>
        </w:tc>
      </w:tr>
      <w:tr w:rsidR="00F203BD" w:rsidRPr="004E1F82" w14:paraId="2A5971D5" w14:textId="77777777" w:rsidTr="006827B6">
        <w:tc>
          <w:tcPr>
            <w:tcW w:w="9781" w:type="dxa"/>
            <w:vAlign w:val="center"/>
          </w:tcPr>
          <w:p w14:paraId="39451593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akcji ratunkowej w różnych sytuacjach i warunkach.</w:t>
            </w:r>
          </w:p>
        </w:tc>
      </w:tr>
      <w:tr w:rsidR="00F203BD" w:rsidRPr="004E1F82" w14:paraId="3748FF80" w14:textId="77777777" w:rsidTr="006827B6">
        <w:tc>
          <w:tcPr>
            <w:tcW w:w="9781" w:type="dxa"/>
            <w:vAlign w:val="center"/>
          </w:tcPr>
          <w:p w14:paraId="4470D285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i dowodzenia akcją ratunkową. Zasady prowadzenia segregacji medycznej. Transport rannych i chorych.</w:t>
            </w:r>
          </w:p>
        </w:tc>
      </w:tr>
      <w:tr w:rsidR="00F203BD" w:rsidRPr="004E1F82" w14:paraId="41F65781" w14:textId="77777777" w:rsidTr="006827B6">
        <w:tc>
          <w:tcPr>
            <w:tcW w:w="9781" w:type="dxa"/>
            <w:vAlign w:val="center"/>
          </w:tcPr>
          <w:p w14:paraId="067E9A69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Współdziałanie w akcjach ratunkowych: katastrofy ekologiczne, klęski żywiołowe, wypadki komunikacyjne.</w:t>
            </w:r>
          </w:p>
        </w:tc>
      </w:tr>
      <w:tr w:rsidR="00F203BD" w:rsidRPr="004E1F82" w14:paraId="4FD8BE79" w14:textId="77777777" w:rsidTr="006827B6">
        <w:tc>
          <w:tcPr>
            <w:tcW w:w="9781" w:type="dxa"/>
            <w:vAlign w:val="center"/>
          </w:tcPr>
          <w:p w14:paraId="2287D3E5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lastRenderedPageBreak/>
              <w:t>Zagrożenia chemiczne.</w:t>
            </w:r>
          </w:p>
        </w:tc>
      </w:tr>
      <w:tr w:rsidR="00F203BD" w:rsidRPr="004E1F82" w14:paraId="084F67B2" w14:textId="77777777" w:rsidTr="006827B6">
        <w:tc>
          <w:tcPr>
            <w:tcW w:w="9781" w:type="dxa"/>
            <w:vAlign w:val="center"/>
          </w:tcPr>
          <w:p w14:paraId="49101055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Zagrożenia radiologiczne.</w:t>
            </w:r>
          </w:p>
        </w:tc>
      </w:tr>
      <w:tr w:rsidR="00F203BD" w:rsidRPr="004E1F82" w14:paraId="4FDD6BEC" w14:textId="77777777" w:rsidTr="006827B6">
        <w:tc>
          <w:tcPr>
            <w:tcW w:w="9781" w:type="dxa"/>
            <w:vAlign w:val="center"/>
          </w:tcPr>
          <w:p w14:paraId="6949D0D5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Zabezpieczenie imprez masowych.</w:t>
            </w:r>
          </w:p>
        </w:tc>
      </w:tr>
      <w:tr w:rsidR="00F203BD" w:rsidRPr="004E1F82" w14:paraId="24A622B7" w14:textId="77777777" w:rsidTr="006827B6">
        <w:tc>
          <w:tcPr>
            <w:tcW w:w="9781" w:type="dxa"/>
            <w:vAlign w:val="center"/>
          </w:tcPr>
          <w:p w14:paraId="7C820FD4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Zaburzenia zachowania u osób uczestniczących w katastrofie.</w:t>
            </w:r>
          </w:p>
        </w:tc>
      </w:tr>
      <w:tr w:rsidR="00F203BD" w:rsidRPr="004E1F82" w14:paraId="3CAF5239" w14:textId="77777777" w:rsidTr="006827B6">
        <w:tc>
          <w:tcPr>
            <w:tcW w:w="9781" w:type="dxa"/>
            <w:vAlign w:val="center"/>
          </w:tcPr>
          <w:p w14:paraId="148E9323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Wybrane aspekty prawa humanitarnego. </w:t>
            </w:r>
          </w:p>
        </w:tc>
      </w:tr>
    </w:tbl>
    <w:p w14:paraId="2CF22A80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54983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F21EB4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909963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4D59">
        <w:rPr>
          <w:rFonts w:ascii="Corbel" w:hAnsi="Corbel"/>
          <w:b w:val="0"/>
          <w:smallCaps w:val="0"/>
          <w:szCs w:val="24"/>
        </w:rPr>
        <w:t>WYKŁAD, DYSKUSJA, BURZA MÓZGÓW, POKAZ, SYMULACJA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4593512" w14:textId="77777777" w:rsidR="00F203BD" w:rsidRDefault="00F203BD" w:rsidP="00F203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55BFAB" w14:textId="77777777" w:rsidR="00F203BD" w:rsidRPr="009C54AE" w:rsidRDefault="00F203BD" w:rsidP="00F203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DA6CB94" w14:textId="77777777" w:rsidR="00F203BD" w:rsidRPr="009C54AE" w:rsidRDefault="00F203BD" w:rsidP="00F203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DCB90B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8B3B164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0"/>
        <w:gridCol w:w="2118"/>
      </w:tblGrid>
      <w:tr w:rsidR="00F203BD" w:rsidRPr="009C54AE" w14:paraId="690D5A51" w14:textId="77777777" w:rsidTr="006827B6">
        <w:tc>
          <w:tcPr>
            <w:tcW w:w="1962" w:type="dxa"/>
            <w:vAlign w:val="center"/>
          </w:tcPr>
          <w:p w14:paraId="70A90D5C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14:paraId="20727FEE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A28A87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14:paraId="6DA9384E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E1EB52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03BD" w:rsidRPr="009C54AE" w14:paraId="22861E9F" w14:textId="77777777" w:rsidTr="006827B6">
        <w:tc>
          <w:tcPr>
            <w:tcW w:w="1962" w:type="dxa"/>
          </w:tcPr>
          <w:p w14:paraId="404EB1BD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440" w:type="dxa"/>
            <w:vAlign w:val="bottom"/>
          </w:tcPr>
          <w:p w14:paraId="2605711C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14:paraId="39D103A8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14:paraId="1B7FD473" w14:textId="77777777" w:rsidTr="006827B6">
        <w:tc>
          <w:tcPr>
            <w:tcW w:w="1962" w:type="dxa"/>
          </w:tcPr>
          <w:p w14:paraId="0E518465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>EK_ 02</w:t>
            </w:r>
          </w:p>
        </w:tc>
        <w:tc>
          <w:tcPr>
            <w:tcW w:w="5440" w:type="dxa"/>
            <w:vAlign w:val="bottom"/>
          </w:tcPr>
          <w:p w14:paraId="6850C6DE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14:paraId="7DEA2AFB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14:paraId="280BFFDA" w14:textId="77777777" w:rsidTr="006827B6">
        <w:tc>
          <w:tcPr>
            <w:tcW w:w="1962" w:type="dxa"/>
          </w:tcPr>
          <w:p w14:paraId="1205FD99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440" w:type="dxa"/>
            <w:vAlign w:val="bottom"/>
          </w:tcPr>
          <w:p w14:paraId="0ADE8471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14:paraId="158B9CD3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14:paraId="2A716821" w14:textId="77777777" w:rsidTr="006827B6">
        <w:tc>
          <w:tcPr>
            <w:tcW w:w="1962" w:type="dxa"/>
          </w:tcPr>
          <w:p w14:paraId="6F6326AF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EK_04</w:t>
            </w:r>
          </w:p>
        </w:tc>
        <w:tc>
          <w:tcPr>
            <w:tcW w:w="5440" w:type="dxa"/>
            <w:vAlign w:val="bottom"/>
          </w:tcPr>
          <w:p w14:paraId="49CFF545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14:paraId="4A012EE8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14:paraId="44D31487" w14:textId="77777777" w:rsidTr="006827B6">
        <w:tc>
          <w:tcPr>
            <w:tcW w:w="1962" w:type="dxa"/>
          </w:tcPr>
          <w:p w14:paraId="5BB47867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EK_05</w:t>
            </w:r>
          </w:p>
        </w:tc>
        <w:tc>
          <w:tcPr>
            <w:tcW w:w="5440" w:type="dxa"/>
            <w:vAlign w:val="bottom"/>
          </w:tcPr>
          <w:p w14:paraId="357BED06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 xml:space="preserve">zaliczenie pisemne – test </w:t>
            </w:r>
          </w:p>
        </w:tc>
        <w:tc>
          <w:tcPr>
            <w:tcW w:w="2118" w:type="dxa"/>
          </w:tcPr>
          <w:p w14:paraId="6E40BE57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3172AF" w:rsidRPr="009C54AE" w14:paraId="2D93E017" w14:textId="77777777" w:rsidTr="006827B6">
        <w:tc>
          <w:tcPr>
            <w:tcW w:w="1962" w:type="dxa"/>
          </w:tcPr>
          <w:p w14:paraId="70C761DF" w14:textId="77777777" w:rsidR="003172AF" w:rsidRPr="004E5B25" w:rsidRDefault="003172AF" w:rsidP="003172AF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EK_06</w:t>
            </w:r>
          </w:p>
        </w:tc>
        <w:tc>
          <w:tcPr>
            <w:tcW w:w="5440" w:type="dxa"/>
            <w:vAlign w:val="bottom"/>
          </w:tcPr>
          <w:p w14:paraId="2C029841" w14:textId="6C3838FB" w:rsidR="003172AF" w:rsidRPr="004E1F82" w:rsidRDefault="003172AF" w:rsidP="003172A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8" w:type="dxa"/>
          </w:tcPr>
          <w:p w14:paraId="7A97D358" w14:textId="3C74A053" w:rsidR="003172AF" w:rsidRPr="004E5B25" w:rsidRDefault="003172AF" w:rsidP="003172A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</w:tbl>
    <w:p w14:paraId="4740A03C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55008B9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F203BD" w:rsidRPr="009C54AE" w14:paraId="2A0FC734" w14:textId="77777777" w:rsidTr="006827B6">
        <w:tc>
          <w:tcPr>
            <w:tcW w:w="9670" w:type="dxa"/>
          </w:tcPr>
          <w:p w14:paraId="3A6B5C67" w14:textId="77777777" w:rsidR="00F203BD" w:rsidRPr="004E1F82" w:rsidRDefault="00F203BD" w:rsidP="006827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 xml:space="preserve">Sposób zaliczenia: zaliczenie z oceną </w:t>
            </w:r>
          </w:p>
          <w:p w14:paraId="43C4A1ED" w14:textId="77777777" w:rsidR="00F203BD" w:rsidRPr="004E1F82" w:rsidRDefault="00F203BD" w:rsidP="006827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Formy zaliczenia:</w:t>
            </w:r>
          </w:p>
          <w:p w14:paraId="6984D803" w14:textId="77777777" w:rsidR="00F203BD" w:rsidRPr="004E1F82" w:rsidRDefault="00F203BD" w:rsidP="00682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zaliczenie ma formę pisemną </w:t>
            </w:r>
          </w:p>
          <w:p w14:paraId="285FDFE8" w14:textId="77777777" w:rsidR="00F203BD" w:rsidRPr="004E1F82" w:rsidRDefault="00F203BD" w:rsidP="006827B6">
            <w:pPr>
              <w:numPr>
                <w:ilvl w:val="0"/>
                <w:numId w:val="2"/>
              </w:numPr>
              <w:spacing w:after="0" w:line="240" w:lineRule="auto"/>
              <w:ind w:left="373" w:hanging="3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 celu zaliczenia student jest zobowiązany uzyskać 60 % poprawnych odpowiedzi</w:t>
            </w:r>
          </w:p>
          <w:p w14:paraId="011D8194" w14:textId="77777777" w:rsidR="00F203BD" w:rsidRDefault="00F203BD" w:rsidP="006827B6">
            <w:pPr>
              <w:pStyle w:val="Punktygwne"/>
              <w:spacing w:before="0" w:after="0"/>
              <w:rPr>
                <w:szCs w:val="24"/>
              </w:rPr>
            </w:pPr>
            <w:r w:rsidRPr="004E1F82">
              <w:rPr>
                <w:szCs w:val="24"/>
              </w:rPr>
              <w:t>Warunkiem  zaliczenia jest udzielenie min 60 % poprawnych odpowiedzi.</w:t>
            </w:r>
          </w:p>
          <w:p w14:paraId="6400CA61" w14:textId="77777777" w:rsidR="00F203BD" w:rsidRDefault="00F203BD" w:rsidP="006827B6">
            <w:pPr>
              <w:pStyle w:val="Punktygwne"/>
              <w:spacing w:before="0" w:after="0"/>
              <w:rPr>
                <w:szCs w:val="24"/>
              </w:rPr>
            </w:pPr>
          </w:p>
          <w:p w14:paraId="0D60CD40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95% do 100% z testu </w:t>
            </w:r>
          </w:p>
          <w:p w14:paraId="55AEBF4E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90% do 94% z testu  </w:t>
            </w:r>
          </w:p>
          <w:p w14:paraId="2BEDEFE0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dobra – aktywność na zajęciach, uzyskanie od 80% do 89% punktów z testu  </w:t>
            </w:r>
          </w:p>
          <w:p w14:paraId="6218245D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zajęciach, uzyskanie od 70 do 79% punktów z testu</w:t>
            </w:r>
          </w:p>
          <w:p w14:paraId="5337E245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zajęciach, uzyskanie od 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do 69% punktów z testu</w:t>
            </w:r>
          </w:p>
          <w:p w14:paraId="21F04CC8" w14:textId="77777777" w:rsidR="00F203BD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zajęciach, uzyskanie mniej niż 60 % punktów z testu</w:t>
            </w:r>
          </w:p>
          <w:p w14:paraId="1ABE54B9" w14:textId="77777777" w:rsidR="00F203BD" w:rsidRPr="0056082C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2C4FC4D" w14:textId="77777777" w:rsidR="00F203BD" w:rsidRPr="00007383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</w:tc>
      </w:tr>
    </w:tbl>
    <w:p w14:paraId="3A59D654" w14:textId="77777777" w:rsidR="00F203BD" w:rsidRPr="009C54AE" w:rsidRDefault="00F203BD" w:rsidP="00F203B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3803673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F203BD" w:rsidRPr="009C54AE" w14:paraId="09181148" w14:textId="77777777" w:rsidTr="006827B6">
        <w:tc>
          <w:tcPr>
            <w:tcW w:w="4962" w:type="dxa"/>
            <w:vAlign w:val="center"/>
          </w:tcPr>
          <w:p w14:paraId="08B59CC4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A4BCD84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203BD" w:rsidRPr="009C54AE" w14:paraId="4F098FF7" w14:textId="77777777" w:rsidTr="006827B6">
        <w:tc>
          <w:tcPr>
            <w:tcW w:w="4962" w:type="dxa"/>
          </w:tcPr>
          <w:p w14:paraId="7B5B9FD7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0FED26" w14:textId="44D6BD3A" w:rsidR="00F203BD" w:rsidRPr="009C54AE" w:rsidRDefault="00CE081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203BD" w:rsidRPr="009C54AE" w14:paraId="4229EA90" w14:textId="77777777" w:rsidTr="006827B6">
        <w:tc>
          <w:tcPr>
            <w:tcW w:w="4962" w:type="dxa"/>
          </w:tcPr>
          <w:p w14:paraId="3CE4C34F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25799A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4BB6E2DC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F203BD" w:rsidRPr="009C54AE" w14:paraId="3A3BC7FE" w14:textId="77777777" w:rsidTr="006827B6">
        <w:tc>
          <w:tcPr>
            <w:tcW w:w="4962" w:type="dxa"/>
          </w:tcPr>
          <w:p w14:paraId="5D186B94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E401BB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232B2B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F203BD" w:rsidRPr="009C54AE" w14:paraId="22A6E2A2" w14:textId="77777777" w:rsidTr="006827B6">
        <w:tc>
          <w:tcPr>
            <w:tcW w:w="4962" w:type="dxa"/>
          </w:tcPr>
          <w:p w14:paraId="22743E08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7C7BD1" w14:textId="33889D01" w:rsidR="00F203BD" w:rsidRPr="009C54AE" w:rsidRDefault="00CE081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F203BD" w:rsidRPr="009C54AE" w14:paraId="383186DF" w14:textId="77777777" w:rsidTr="006827B6">
        <w:tc>
          <w:tcPr>
            <w:tcW w:w="4962" w:type="dxa"/>
          </w:tcPr>
          <w:p w14:paraId="7751354B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176734A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0FDA33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E32BCE0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84E238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3E7807F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F203BD" w:rsidRPr="009C54AE" w14:paraId="55FAA37F" w14:textId="77777777" w:rsidTr="006827B6">
        <w:trPr>
          <w:trHeight w:val="397"/>
        </w:trPr>
        <w:tc>
          <w:tcPr>
            <w:tcW w:w="3544" w:type="dxa"/>
          </w:tcPr>
          <w:p w14:paraId="53394F3E" w14:textId="77777777"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A1E5D3" w14:textId="77777777"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4DF">
              <w:t>Nie dotyczy</w:t>
            </w:r>
          </w:p>
        </w:tc>
      </w:tr>
      <w:tr w:rsidR="00F203BD" w:rsidRPr="009C54AE" w14:paraId="6B7DEAD6" w14:textId="77777777" w:rsidTr="006827B6">
        <w:trPr>
          <w:trHeight w:val="397"/>
        </w:trPr>
        <w:tc>
          <w:tcPr>
            <w:tcW w:w="3544" w:type="dxa"/>
          </w:tcPr>
          <w:p w14:paraId="0B5F22CB" w14:textId="77777777"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C68F8D" w14:textId="77777777"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4DF">
              <w:t>Nie dotyczy</w:t>
            </w:r>
          </w:p>
        </w:tc>
      </w:tr>
    </w:tbl>
    <w:p w14:paraId="58A7130B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927E37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B00C911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F203BD" w:rsidRPr="009C54AE" w14:paraId="5BF11486" w14:textId="77777777" w:rsidTr="006827B6">
        <w:trPr>
          <w:trHeight w:val="397"/>
        </w:trPr>
        <w:tc>
          <w:tcPr>
            <w:tcW w:w="7513" w:type="dxa"/>
          </w:tcPr>
          <w:p w14:paraId="282E56C9" w14:textId="77777777" w:rsidR="00F203BD" w:rsidRDefault="00F203B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4C42D0C" w14:textId="77777777" w:rsidR="00F203BD" w:rsidRPr="00E35CB7" w:rsidRDefault="00F203B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500D889" w14:textId="77777777" w:rsidR="00F203BD" w:rsidRPr="00AE6956" w:rsidRDefault="00F203BD" w:rsidP="006827B6">
            <w:pPr>
              <w:spacing w:after="120"/>
              <w:rPr>
                <w:sz w:val="24"/>
                <w:szCs w:val="24"/>
              </w:rPr>
            </w:pPr>
            <w:r w:rsidRPr="00AE6956">
              <w:rPr>
                <w:color w:val="000000"/>
                <w:sz w:val="24"/>
              </w:rPr>
              <w:t xml:space="preserve">Kryzysy, katastrofy, kataklizmy : w kontekście narastania zagrożeń / red. Katarzyna Popiołek, Augustyn Bańka. - Poznań : Stowarzyszenie Psychologia i Architektura, </w:t>
            </w:r>
            <w:proofErr w:type="spellStart"/>
            <w:r w:rsidRPr="00AE6956">
              <w:rPr>
                <w:color w:val="000000"/>
                <w:sz w:val="24"/>
              </w:rPr>
              <w:t>cop</w:t>
            </w:r>
            <w:proofErr w:type="spellEnd"/>
            <w:r w:rsidRPr="00AE6956">
              <w:rPr>
                <w:color w:val="000000"/>
                <w:sz w:val="24"/>
              </w:rPr>
              <w:t>. 20</w:t>
            </w:r>
            <w:r>
              <w:rPr>
                <w:color w:val="000000"/>
                <w:sz w:val="24"/>
              </w:rPr>
              <w:t>10</w:t>
            </w:r>
            <w:r w:rsidRPr="00AE6956">
              <w:rPr>
                <w:color w:val="000000"/>
                <w:sz w:val="24"/>
              </w:rPr>
              <w:t>.</w:t>
            </w:r>
          </w:p>
          <w:p w14:paraId="4C7FDBEE" w14:textId="77777777" w:rsidR="00F203BD" w:rsidRPr="00AE6956" w:rsidRDefault="00F203BD" w:rsidP="006827B6">
            <w:pPr>
              <w:pStyle w:val="Nagwek1"/>
              <w:spacing w:before="0" w:after="120"/>
              <w:rPr>
                <w:rFonts w:ascii="Calibri" w:hAnsi="Calibri"/>
                <w:color w:val="000000"/>
                <w:sz w:val="24"/>
                <w:szCs w:val="24"/>
              </w:rPr>
            </w:pPr>
            <w:r w:rsidRPr="00AE6956">
              <w:rPr>
                <w:rFonts w:ascii="Calibri" w:hAnsi="Calibri"/>
                <w:color w:val="000000"/>
                <w:sz w:val="24"/>
              </w:rPr>
              <w:t xml:space="preserve">Medycyna ratunkowa i katastrof : podręcznik dla studentów uczelni medycznych / red. nauk. Andrzej Zawadzki; [aut. Andrzej Basiński i in.]. - 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 xml:space="preserve"> Warszawa: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Wydaw. Lekarskie PZWL,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cop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>. 2011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  <w:p w14:paraId="60252355" w14:textId="77777777" w:rsidR="00F203BD" w:rsidRPr="00EE7574" w:rsidRDefault="00F203BD" w:rsidP="006827B6">
            <w:pPr>
              <w:pStyle w:val="Nagwek1"/>
              <w:spacing w:before="0" w:after="120"/>
              <w:rPr>
                <w:rFonts w:ascii="Calibri" w:hAnsi="Calibri"/>
                <w:color w:val="auto"/>
                <w:sz w:val="24"/>
                <w:szCs w:val="24"/>
              </w:rPr>
            </w:pPr>
            <w:r w:rsidRPr="00EE7574">
              <w:rPr>
                <w:rFonts w:ascii="Calibri" w:hAnsi="Calibri"/>
                <w:color w:val="auto"/>
                <w:sz w:val="24"/>
                <w:szCs w:val="24"/>
              </w:rPr>
              <w:t xml:space="preserve">Ratownictwo medyczne wobec współczesnych zagrożeń / red. Arkadiusz Trzos, </w:t>
            </w:r>
            <w:proofErr w:type="spellStart"/>
            <w:r w:rsidRPr="00EE7574">
              <w:rPr>
                <w:rFonts w:ascii="Calibri" w:hAnsi="Calibri"/>
                <w:color w:val="auto"/>
                <w:sz w:val="24"/>
                <w:szCs w:val="24"/>
              </w:rPr>
              <w:t>Elamed</w:t>
            </w:r>
            <w:proofErr w:type="spellEnd"/>
            <w:r w:rsidRPr="00EE7574">
              <w:rPr>
                <w:rFonts w:ascii="Calibri" w:hAnsi="Calibri"/>
                <w:color w:val="auto"/>
                <w:sz w:val="24"/>
                <w:szCs w:val="24"/>
              </w:rPr>
              <w:t>, Katowice 2019.</w:t>
            </w:r>
          </w:p>
          <w:p w14:paraId="0BC966F9" w14:textId="77777777" w:rsidR="00F203BD" w:rsidRPr="006D7C3C" w:rsidRDefault="00F203BD" w:rsidP="006827B6">
            <w:pPr>
              <w:spacing w:after="120"/>
            </w:pPr>
            <w:r w:rsidRPr="03FFFB44">
              <w:rPr>
                <w:sz w:val="24"/>
                <w:szCs w:val="24"/>
              </w:rPr>
              <w:t xml:space="preserve">Ratownictwo medyczne w wypadkach masowych / red Jan </w:t>
            </w:r>
            <w:proofErr w:type="spellStart"/>
            <w:r w:rsidRPr="03FFFB44">
              <w:rPr>
                <w:sz w:val="24"/>
                <w:szCs w:val="24"/>
              </w:rPr>
              <w:t>Ciećkiewicz</w:t>
            </w:r>
            <w:proofErr w:type="spellEnd"/>
            <w:r w:rsidRPr="03FFFB44">
              <w:rPr>
                <w:sz w:val="24"/>
                <w:szCs w:val="24"/>
              </w:rPr>
              <w:t>, Górnicki Wydawnictwo Medyczne, Wrocław 2005.</w:t>
            </w:r>
          </w:p>
          <w:p w14:paraId="488011EF" w14:textId="77777777" w:rsidR="00F203BD" w:rsidRPr="006D7C3C" w:rsidRDefault="00F203BD" w:rsidP="006827B6">
            <w:pPr>
              <w:pStyle w:val="Nagwek1"/>
              <w:rPr>
                <w:rFonts w:ascii="Calibri" w:eastAsia="Calibri" w:hAnsi="Calibri" w:cs="Calibri"/>
                <w:color w:val="auto"/>
                <w:sz w:val="24"/>
                <w:szCs w:val="24"/>
              </w:rPr>
            </w:pPr>
            <w:r w:rsidRPr="03FFFB44">
              <w:rPr>
                <w:rFonts w:ascii="Calibri" w:eastAsia="Calibri" w:hAnsi="Calibri" w:cs="Calibri"/>
                <w:color w:val="auto"/>
                <w:sz w:val="24"/>
                <w:szCs w:val="24"/>
              </w:rPr>
              <w:t>Wytyczne resuscytacji 2021 / praca zbiorowa Janusz Andres i inni, Polska Rada Resuscytacji, Kraków 2021.</w:t>
            </w:r>
          </w:p>
          <w:p w14:paraId="743CCF7E" w14:textId="77777777" w:rsidR="00F203BD" w:rsidRPr="006D7C3C" w:rsidRDefault="00F203BD" w:rsidP="006827B6">
            <w:pPr>
              <w:spacing w:after="120"/>
              <w:rPr>
                <w:sz w:val="24"/>
                <w:szCs w:val="24"/>
              </w:rPr>
            </w:pPr>
          </w:p>
        </w:tc>
      </w:tr>
      <w:tr w:rsidR="00F203BD" w:rsidRPr="009C54AE" w14:paraId="13BE2803" w14:textId="77777777" w:rsidTr="006827B6">
        <w:trPr>
          <w:trHeight w:val="397"/>
        </w:trPr>
        <w:tc>
          <w:tcPr>
            <w:tcW w:w="7513" w:type="dxa"/>
          </w:tcPr>
          <w:p w14:paraId="4AAD4D58" w14:textId="77777777" w:rsidR="00F203BD" w:rsidRDefault="00F203B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57CFBB0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Nagłe zagrożenia zdrowotne u dzieci: postępowanie ratunkowe /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Herwig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Stopfkuchen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; [tł. z niem. Iwona Zawada]. - Wyd. 1 pol. / red. Juliusz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Jakubaszko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. - Wrocław :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MedPharm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Polska,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. 2010. </w:t>
            </w:r>
          </w:p>
          <w:p w14:paraId="56D07D28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Narciarstwo / Józef Czopik, Małgorzata Pasławska. - Warszawa: Wydawnictwo Lekarskie PZWL,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. 2011.</w:t>
            </w:r>
          </w:p>
          <w:p w14:paraId="175E48DE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Organizacja ratownictwa medycznego w Polsce / Łukasz Szarpak. - Warszawa: Promotor, 2012. </w:t>
            </w:r>
          </w:p>
          <w:p w14:paraId="171E1E41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lastRenderedPageBreak/>
              <w:t xml:space="preserve">Oznaki życia: przypadki z intensywnej terapii /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Ken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Hillman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; przekł. [z ang.] Urszula Jachimczak. - Kraków : Wydawnictwo Znak, 2011.</w:t>
            </w:r>
          </w:p>
          <w:p w14:paraId="797B6087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ab/>
            </w:r>
          </w:p>
          <w:p w14:paraId="0D330EBC" w14:textId="77777777"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szCs w:val="24"/>
              </w:rPr>
              <w:t>Ratownictwo i medycyna katastrof w reagowaniu kryzysowym / red Robert Borowski, Bezpieczeństwo teoria i praktyka nr 2, Kraków 2018.</w:t>
            </w:r>
          </w:p>
          <w:p w14:paraId="7AC90727" w14:textId="77777777"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14:paraId="0D24609A" w14:textId="77777777"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Triage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: ratunkowa segregacja medyczna / red. Kevin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Mackway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-Jones, Janet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Marsden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Jill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Windle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; [tł. z jęz. ang.: Krzysztof Dudek]. - Wyd. 1 pol. red. Janusz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Jakubaszko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. - Wrocław: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Elsevier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Urban &amp; Partner,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. 2012.</w:t>
            </w:r>
          </w:p>
          <w:p w14:paraId="479AAA1E" w14:textId="77777777"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14:paraId="137D2741" w14:textId="77777777" w:rsidR="00F203BD" w:rsidRPr="00EE7574" w:rsidRDefault="00F203BD" w:rsidP="006827B6">
            <w:pPr>
              <w:rPr>
                <w:bCs/>
                <w:sz w:val="24"/>
                <w:szCs w:val="24"/>
              </w:rPr>
            </w:pPr>
            <w:r w:rsidRPr="00EE7574">
              <w:rPr>
                <w:bCs/>
                <w:sz w:val="24"/>
                <w:szCs w:val="24"/>
              </w:rPr>
              <w:t xml:space="preserve">Złota godzina. Czas życia, czas śmierci (wyd.2) / red. Leszek </w:t>
            </w:r>
            <w:proofErr w:type="spellStart"/>
            <w:r w:rsidRPr="00EE7574">
              <w:rPr>
                <w:bCs/>
                <w:sz w:val="24"/>
                <w:szCs w:val="24"/>
              </w:rPr>
              <w:t>Brongel</w:t>
            </w:r>
            <w:proofErr w:type="spellEnd"/>
            <w:r w:rsidRPr="00EE7574">
              <w:rPr>
                <w:bCs/>
                <w:sz w:val="24"/>
                <w:szCs w:val="24"/>
              </w:rPr>
              <w:t>, wydawnictwo medyczne, Kraków 2007.</w:t>
            </w:r>
          </w:p>
          <w:p w14:paraId="4357A0BC" w14:textId="77777777" w:rsidR="00F203BD" w:rsidRPr="0056082C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111BB28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5ACA0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C275B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BB930F0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01029" w14:textId="77777777" w:rsidR="005A056E" w:rsidRDefault="005A056E" w:rsidP="00F203BD">
      <w:pPr>
        <w:spacing w:after="0" w:line="240" w:lineRule="auto"/>
      </w:pPr>
      <w:r>
        <w:separator/>
      </w:r>
    </w:p>
  </w:endnote>
  <w:endnote w:type="continuationSeparator" w:id="0">
    <w:p w14:paraId="29456E5A" w14:textId="77777777" w:rsidR="005A056E" w:rsidRDefault="005A056E" w:rsidP="00F20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EBE13" w14:textId="77777777" w:rsidR="005A056E" w:rsidRDefault="005A056E" w:rsidP="00F203BD">
      <w:pPr>
        <w:spacing w:after="0" w:line="240" w:lineRule="auto"/>
      </w:pPr>
      <w:r>
        <w:separator/>
      </w:r>
    </w:p>
  </w:footnote>
  <w:footnote w:type="continuationSeparator" w:id="0">
    <w:p w14:paraId="3EE445DF" w14:textId="77777777" w:rsidR="005A056E" w:rsidRDefault="005A056E" w:rsidP="00F203BD">
      <w:pPr>
        <w:spacing w:after="0" w:line="240" w:lineRule="auto"/>
      </w:pPr>
      <w:r>
        <w:continuationSeparator/>
      </w:r>
    </w:p>
  </w:footnote>
  <w:footnote w:id="1">
    <w:p w14:paraId="037E9A01" w14:textId="77777777" w:rsidR="00F203BD" w:rsidRDefault="00F203BD" w:rsidP="00F203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87A033F"/>
    <w:multiLevelType w:val="multilevel"/>
    <w:tmpl w:val="93C6C2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892573591">
    <w:abstractNumId w:val="0"/>
  </w:num>
  <w:num w:numId="2" w16cid:durableId="578562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375"/>
    <w:rsid w:val="001D65D3"/>
    <w:rsid w:val="003172AF"/>
    <w:rsid w:val="00415336"/>
    <w:rsid w:val="0059500E"/>
    <w:rsid w:val="005A056E"/>
    <w:rsid w:val="00887C79"/>
    <w:rsid w:val="00967375"/>
    <w:rsid w:val="00A10F68"/>
    <w:rsid w:val="00AB5BA1"/>
    <w:rsid w:val="00B01329"/>
    <w:rsid w:val="00B57D59"/>
    <w:rsid w:val="00CE0818"/>
    <w:rsid w:val="00E04071"/>
    <w:rsid w:val="00F2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ADDAB"/>
  <w15:chartTrackingRefBased/>
  <w15:docId w15:val="{C0A611E2-EDA7-48D4-AB5B-1C79DD9ED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03B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203BD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203BD"/>
    <w:rPr>
      <w:rFonts w:ascii="Cambria" w:eastAsia="Times New Roman" w:hAnsi="Cambria" w:cs="Times New Roman"/>
      <w:color w:val="365F91"/>
      <w:sz w:val="32"/>
      <w:szCs w:val="32"/>
    </w:rPr>
  </w:style>
  <w:style w:type="paragraph" w:styleId="Akapitzlist">
    <w:name w:val="List Paragraph"/>
    <w:basedOn w:val="Normalny"/>
    <w:uiPriority w:val="99"/>
    <w:qFormat/>
    <w:rsid w:val="00F203B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F203B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03BD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203B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F203B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203B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203B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203B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203B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203B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203B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203B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03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03B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1079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2022-10-31T20:27:00Z</dcterms:created>
  <dcterms:modified xsi:type="dcterms:W3CDTF">2022-10-31T20:27:00Z</dcterms:modified>
</cp:coreProperties>
</file>